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606" w:rsidRP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ORDINANZA SINDACALE N. _______ DEL ___________</w:t>
      </w:r>
    </w:p>
    <w:p w:rsidR="00673606" w:rsidRP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IL SINDACO</w:t>
      </w:r>
    </w:p>
    <w:p w:rsidR="00673606" w:rsidRPr="00673606" w:rsidRDefault="00673606" w:rsidP="00673606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lang w:bidi="ar-SA"/>
        </w:rPr>
      </w:pPr>
    </w:p>
    <w:p w:rsidR="001559F8" w:rsidRDefault="001559F8" w:rsidP="001559F8">
      <w:pPr>
        <w:rPr>
          <w:rFonts w:ascii="Tahoma" w:eastAsia="Times New Roman" w:hAnsi="Tahoma" w:cs="Tahoma"/>
          <w:bCs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 xml:space="preserve">Premesso che con informativa della Regione Liguria del _____ è stato decretato lo stato di </w:t>
      </w:r>
      <w:r w:rsidRPr="001559F8">
        <w:rPr>
          <w:rFonts w:ascii="Tahoma" w:eastAsia="Times New Roman" w:hAnsi="Tahoma" w:cs="Tahoma"/>
          <w:bCs/>
          <w:lang w:bidi="ar-SA"/>
        </w:rPr>
        <w:t xml:space="preserve"> </w:t>
      </w:r>
    </w:p>
    <w:p w:rsidR="001559F8" w:rsidRDefault="001559F8" w:rsidP="001559F8">
      <w:pPr>
        <w:rPr>
          <w:rFonts w:ascii="Tahoma" w:eastAsia="Times New Roman" w:hAnsi="Tahoma" w:cs="Tahoma"/>
          <w:bCs/>
          <w:lang w:bidi="ar-SA"/>
        </w:rPr>
      </w:pPr>
    </w:p>
    <w:p w:rsidR="001559F8" w:rsidRPr="001559F8" w:rsidRDefault="001559F8" w:rsidP="001559F8">
      <w:pPr>
        <w:pStyle w:val="Paragrafoelenco"/>
        <w:numPr>
          <w:ilvl w:val="0"/>
          <w:numId w:val="14"/>
        </w:numPr>
        <w:spacing w:line="276" w:lineRule="auto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bCs/>
          <w:lang w:bidi="ar-SA"/>
        </w:rPr>
        <w:t>ALLERTA ARANCIO;</w:t>
      </w:r>
    </w:p>
    <w:p w:rsidR="001559F8" w:rsidRPr="001559F8" w:rsidRDefault="001559F8" w:rsidP="001559F8">
      <w:pPr>
        <w:pStyle w:val="Paragrafoelenco"/>
        <w:numPr>
          <w:ilvl w:val="0"/>
          <w:numId w:val="14"/>
        </w:numPr>
        <w:spacing w:line="276" w:lineRule="auto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>ALLERTA ROSSO</w:t>
      </w:r>
      <w:r w:rsidRPr="001559F8">
        <w:rPr>
          <w:rFonts w:ascii="Tahoma" w:eastAsia="Times New Roman" w:hAnsi="Tahoma" w:cs="Tahoma"/>
          <w:lang w:bidi="ar-SA"/>
        </w:rPr>
        <w:t>.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 xml:space="preserve">Visto il Piano Comunale di Protezione Civile ed Emergenze e approvato </w:t>
      </w:r>
      <w:r w:rsidRPr="001559F8">
        <w:rPr>
          <w:rFonts w:ascii="Tahoma" w:eastAsia="Times New Roman" w:hAnsi="Tahoma" w:cs="Tahoma"/>
          <w:bCs/>
          <w:lang w:bidi="ar-SA"/>
        </w:rPr>
        <w:t>con</w:t>
      </w:r>
      <w:r w:rsidRPr="001559F8">
        <w:rPr>
          <w:rFonts w:ascii="Tahoma" w:eastAsia="Times New Roman" w:hAnsi="Tahoma" w:cs="Tahoma"/>
          <w:b/>
          <w:bCs/>
          <w:lang w:bidi="ar-SA"/>
        </w:rPr>
        <w:t xml:space="preserve"> </w:t>
      </w:r>
      <w:r w:rsidRPr="001559F8">
        <w:rPr>
          <w:rFonts w:ascii="Tahoma" w:eastAsia="Times New Roman" w:hAnsi="Tahoma" w:cs="Tahoma"/>
          <w:lang w:bidi="ar-SA"/>
        </w:rPr>
        <w:t>Deliberazione del Consiglio Comunale n. _____ del ________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5C50B0" w:rsidP="005C50B0">
      <w:pPr>
        <w:rPr>
          <w:rFonts w:ascii="Tahoma" w:eastAsia="Times New Roman" w:hAnsi="Tahoma" w:cs="Tahoma"/>
          <w:lang w:bidi="ar-SA"/>
        </w:rPr>
      </w:pPr>
      <w:r w:rsidRPr="005C50B0">
        <w:rPr>
          <w:rFonts w:ascii="Tahoma" w:eastAsia="Times New Roman" w:hAnsi="Tahoma" w:cs="Tahoma"/>
          <w:lang w:bidi="ar-SA"/>
        </w:rPr>
        <w:t>Considerato opportuno attuare ogni provvedimento finalizzato a prevenire disagi alla popolazione ed a salvaguardia della pubblica incolumità.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C916C4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ORDINA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5C50B0" w:rsidRPr="005C50B0" w:rsidRDefault="005C50B0" w:rsidP="005C50B0">
      <w:pPr>
        <w:rPr>
          <w:rFonts w:ascii="Tahoma" w:eastAsia="Times New Roman" w:hAnsi="Tahoma" w:cs="Tahoma"/>
          <w:lang w:bidi="ar-SA"/>
        </w:rPr>
      </w:pPr>
      <w:r w:rsidRPr="005C50B0">
        <w:rPr>
          <w:rFonts w:ascii="Tahoma" w:eastAsia="Times New Roman" w:hAnsi="Tahoma" w:cs="Tahoma"/>
          <w:lang w:bidi="ar-SA"/>
        </w:rPr>
        <w:t>La chiusura di tutti i plessi scolastici di ogni ordine e grado presenti sul territorio comunale per il giorno. . . . . . . . . . , ovvero per i giorni . . . . . . . . .</w:t>
      </w:r>
    </w:p>
    <w:p w:rsidR="001559F8" w:rsidRPr="001559F8" w:rsidRDefault="001559F8" w:rsidP="00C916C4">
      <w:pPr>
        <w:rPr>
          <w:rFonts w:ascii="Tahoma" w:eastAsia="Times New Roman" w:hAnsi="Tahoma" w:cs="Tahoma"/>
          <w:bCs/>
          <w:lang w:bidi="ar-SA"/>
        </w:rPr>
      </w:pP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C916C4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RENDE NOTO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C916C4" w:rsidRDefault="001559F8" w:rsidP="00C916C4">
      <w:pPr>
        <w:jc w:val="both"/>
        <w:rPr>
          <w:rFonts w:ascii="Tahoma" w:eastAsia="Times New Roman" w:hAnsi="Tahoma" w:cs="Tahoma"/>
          <w:bCs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>Che a norma della Legge n. 241/90il Responsabile del procedimento è ___________ dell’Ufficio __________ Tel. _________</w:t>
      </w:r>
      <w:r w:rsidRPr="001559F8">
        <w:rPr>
          <w:rFonts w:ascii="Tahoma" w:eastAsia="Times New Roman" w:hAnsi="Tahoma" w:cs="Tahoma"/>
          <w:lang w:bidi="ar-SA"/>
        </w:rPr>
        <w:t>________________</w:t>
      </w:r>
    </w:p>
    <w:p w:rsidR="00C916C4" w:rsidRDefault="00C916C4" w:rsidP="001559F8">
      <w:pPr>
        <w:rPr>
          <w:rFonts w:ascii="Tahoma" w:eastAsia="Times New Roman" w:hAnsi="Tahoma" w:cs="Tahoma"/>
          <w:lang w:bidi="ar-SA"/>
        </w:rPr>
      </w:pPr>
    </w:p>
    <w:p w:rsidR="00C916C4" w:rsidRPr="001559F8" w:rsidRDefault="00C916C4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C916C4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DISPONE</w:t>
      </w:r>
    </w:p>
    <w:p w:rsidR="001559F8" w:rsidRPr="001559F8" w:rsidRDefault="001559F8" w:rsidP="001559F8">
      <w:pPr>
        <w:rPr>
          <w:rFonts w:ascii="Tahoma" w:eastAsia="Times New Roman" w:hAnsi="Tahoma" w:cs="Tahoma"/>
          <w:b/>
          <w:bCs/>
          <w:lang w:bidi="ar-SA"/>
        </w:rPr>
      </w:pPr>
    </w:p>
    <w:p w:rsidR="001559F8" w:rsidRDefault="001559F8" w:rsidP="001559F8">
      <w:pPr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La notifica della presente Ordinanza:</w:t>
      </w:r>
    </w:p>
    <w:p w:rsidR="00C916C4" w:rsidRPr="001559F8" w:rsidRDefault="00C916C4" w:rsidP="001559F8">
      <w:pPr>
        <w:rPr>
          <w:rFonts w:ascii="Tahoma" w:eastAsia="Times New Roman" w:hAnsi="Tahoma" w:cs="Tahoma"/>
          <w:lang w:bidi="ar-SA"/>
        </w:rPr>
      </w:pPr>
    </w:p>
    <w:p w:rsidR="00A52FA9" w:rsidRPr="00A52FA9" w:rsidRDefault="00A52FA9" w:rsidP="00A52FA9">
      <w:pPr>
        <w:pStyle w:val="Paragrafoelenco"/>
        <w:numPr>
          <w:ilvl w:val="0"/>
          <w:numId w:val="19"/>
        </w:numPr>
        <w:tabs>
          <w:tab w:val="left" w:pos="993"/>
        </w:tabs>
        <w:autoSpaceDE w:val="0"/>
        <w:spacing w:line="276" w:lineRule="auto"/>
        <w:jc w:val="both"/>
        <w:rPr>
          <w:rFonts w:ascii="Tahoma" w:eastAsia="Times New Roman" w:hAnsi="Tahoma" w:cs="Tahoma"/>
          <w:sz w:val="26"/>
          <w:szCs w:val="26"/>
          <w:lang w:bidi="ar-SA"/>
        </w:rPr>
      </w:pPr>
      <w:r w:rsidRPr="00A52FA9">
        <w:rPr>
          <w:rFonts w:ascii="Tahoma" w:eastAsia="Times New Roman" w:hAnsi="Tahoma" w:cs="Tahoma"/>
          <w:sz w:val="26"/>
          <w:szCs w:val="26"/>
          <w:lang w:bidi="ar-SA"/>
        </w:rPr>
        <w:t>Agli uffici del Provveditorato scolastico</w:t>
      </w:r>
      <w:r>
        <w:rPr>
          <w:rFonts w:ascii="Tahoma" w:eastAsia="Times New Roman" w:hAnsi="Tahoma" w:cs="Tahoma"/>
          <w:sz w:val="26"/>
          <w:szCs w:val="26"/>
          <w:lang w:bidi="ar-SA"/>
        </w:rPr>
        <w:t>;</w:t>
      </w:r>
    </w:p>
    <w:p w:rsidR="00A52FA9" w:rsidRPr="00A52FA9" w:rsidRDefault="00A52FA9" w:rsidP="00A52FA9">
      <w:pPr>
        <w:pStyle w:val="Paragrafoelenco"/>
        <w:numPr>
          <w:ilvl w:val="0"/>
          <w:numId w:val="19"/>
        </w:numPr>
        <w:tabs>
          <w:tab w:val="left" w:pos="993"/>
        </w:tabs>
        <w:autoSpaceDE w:val="0"/>
        <w:spacing w:line="276" w:lineRule="auto"/>
        <w:jc w:val="both"/>
        <w:rPr>
          <w:rFonts w:ascii="Tahoma" w:eastAsia="Times New Roman" w:hAnsi="Tahoma" w:cs="Tahoma"/>
          <w:sz w:val="26"/>
          <w:szCs w:val="26"/>
          <w:lang w:bidi="ar-SA"/>
        </w:rPr>
      </w:pPr>
      <w:r w:rsidRPr="00A52FA9">
        <w:rPr>
          <w:rFonts w:ascii="Tahoma" w:eastAsia="Times New Roman" w:hAnsi="Tahoma" w:cs="Tahoma"/>
          <w:sz w:val="26"/>
          <w:szCs w:val="26"/>
          <w:lang w:bidi="ar-SA"/>
        </w:rPr>
        <w:t>Ai Dirigenti scolastici interessati</w:t>
      </w:r>
      <w:r>
        <w:rPr>
          <w:rFonts w:ascii="Tahoma" w:eastAsia="Times New Roman" w:hAnsi="Tahoma" w:cs="Tahoma"/>
          <w:sz w:val="26"/>
          <w:szCs w:val="26"/>
          <w:lang w:bidi="ar-SA"/>
        </w:rPr>
        <w:t>;</w:t>
      </w:r>
    </w:p>
    <w:p w:rsidR="00A52FA9" w:rsidRPr="00A52FA9" w:rsidRDefault="00A52FA9" w:rsidP="00A52FA9">
      <w:pPr>
        <w:pStyle w:val="Paragrafoelenco"/>
        <w:numPr>
          <w:ilvl w:val="0"/>
          <w:numId w:val="19"/>
        </w:numPr>
        <w:tabs>
          <w:tab w:val="left" w:pos="993"/>
        </w:tabs>
        <w:autoSpaceDE w:val="0"/>
        <w:spacing w:line="276" w:lineRule="auto"/>
        <w:jc w:val="both"/>
        <w:rPr>
          <w:rFonts w:ascii="Tahoma" w:eastAsia="Times New Roman" w:hAnsi="Tahoma" w:cs="Tahoma"/>
          <w:sz w:val="26"/>
          <w:szCs w:val="26"/>
          <w:lang w:bidi="ar-SA"/>
        </w:rPr>
      </w:pPr>
      <w:r w:rsidRPr="00A52FA9">
        <w:rPr>
          <w:rFonts w:ascii="Tahoma" w:eastAsia="Times New Roman" w:hAnsi="Tahoma" w:cs="Tahoma"/>
          <w:sz w:val="26"/>
          <w:szCs w:val="26"/>
          <w:lang w:bidi="ar-SA"/>
        </w:rPr>
        <w:t>Alla stampa</w:t>
      </w:r>
      <w:r>
        <w:rPr>
          <w:rFonts w:ascii="Tahoma" w:eastAsia="Times New Roman" w:hAnsi="Tahoma" w:cs="Tahoma"/>
          <w:sz w:val="26"/>
          <w:szCs w:val="26"/>
          <w:lang w:bidi="ar-SA"/>
        </w:rPr>
        <w:t>;</w:t>
      </w:r>
    </w:p>
    <w:p w:rsidR="00A52FA9" w:rsidRDefault="00A52FA9" w:rsidP="00A52FA9">
      <w:pPr>
        <w:pStyle w:val="Paragrafoelenco"/>
        <w:numPr>
          <w:ilvl w:val="0"/>
          <w:numId w:val="19"/>
        </w:numPr>
        <w:tabs>
          <w:tab w:val="left" w:pos="993"/>
        </w:tabs>
        <w:autoSpaceDE w:val="0"/>
        <w:spacing w:line="276" w:lineRule="auto"/>
        <w:jc w:val="both"/>
        <w:rPr>
          <w:rFonts w:ascii="Tahoma" w:eastAsia="Times New Roman" w:hAnsi="Tahoma" w:cs="Tahoma"/>
          <w:sz w:val="26"/>
          <w:szCs w:val="26"/>
          <w:lang w:bidi="ar-SA"/>
        </w:rPr>
      </w:pPr>
      <w:r w:rsidRPr="00A52FA9">
        <w:rPr>
          <w:rFonts w:ascii="Tahoma" w:eastAsia="Times New Roman" w:hAnsi="Tahoma" w:cs="Tahoma"/>
          <w:sz w:val="26"/>
          <w:szCs w:val="26"/>
          <w:lang w:bidi="ar-SA"/>
        </w:rPr>
        <w:t>Alla popolazione</w:t>
      </w:r>
      <w:r>
        <w:rPr>
          <w:rFonts w:ascii="Tahoma" w:eastAsia="Times New Roman" w:hAnsi="Tahoma" w:cs="Tahoma"/>
          <w:sz w:val="26"/>
          <w:szCs w:val="26"/>
          <w:lang w:bidi="ar-SA"/>
        </w:rPr>
        <w:t>.</w:t>
      </w:r>
    </w:p>
    <w:p w:rsidR="00A52FA9" w:rsidRDefault="00A52FA9" w:rsidP="00A52FA9">
      <w:pPr>
        <w:tabs>
          <w:tab w:val="left" w:pos="993"/>
        </w:tabs>
        <w:autoSpaceDE w:val="0"/>
        <w:spacing w:line="276" w:lineRule="auto"/>
        <w:jc w:val="both"/>
        <w:rPr>
          <w:rFonts w:ascii="Tahoma" w:eastAsia="Times New Roman" w:hAnsi="Tahoma" w:cs="Tahoma"/>
          <w:sz w:val="26"/>
          <w:szCs w:val="26"/>
          <w:lang w:bidi="ar-SA"/>
        </w:rPr>
      </w:pPr>
    </w:p>
    <w:p w:rsidR="00A52FA9" w:rsidRDefault="00A52FA9" w:rsidP="00A52FA9">
      <w:p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 xml:space="preserve">L’ </w:t>
      </w:r>
      <w:r w:rsidRPr="00A52FA9">
        <w:rPr>
          <w:rFonts w:ascii="Tahoma" w:eastAsia="Times New Roman" w:hAnsi="Tahoma" w:cs="Tahoma"/>
          <w:lang w:bidi="ar-SA"/>
        </w:rPr>
        <w:t>affissione della presente ordinanza all’Albo Pretori</w:t>
      </w:r>
      <w:r>
        <w:rPr>
          <w:rFonts w:ascii="Tahoma" w:eastAsia="Times New Roman" w:hAnsi="Tahoma" w:cs="Tahoma"/>
          <w:lang w:bidi="ar-SA"/>
        </w:rPr>
        <w:t>o del Comune di San Lorenzo al M</w:t>
      </w:r>
      <w:r w:rsidRPr="00A52FA9">
        <w:rPr>
          <w:rFonts w:ascii="Tahoma" w:eastAsia="Times New Roman" w:hAnsi="Tahoma" w:cs="Tahoma"/>
          <w:lang w:bidi="ar-SA"/>
        </w:rPr>
        <w:t>are;</w:t>
      </w:r>
    </w:p>
    <w:p w:rsidR="00A52FA9" w:rsidRPr="00A52FA9" w:rsidRDefault="00A52FA9" w:rsidP="00A52FA9">
      <w:pPr>
        <w:spacing w:line="276" w:lineRule="auto"/>
        <w:jc w:val="both"/>
        <w:rPr>
          <w:rFonts w:ascii="Tahoma" w:eastAsia="Times New Roman" w:hAnsi="Tahoma" w:cs="Tahoma"/>
          <w:sz w:val="14"/>
          <w:szCs w:val="14"/>
          <w:lang w:bidi="ar-SA"/>
        </w:rPr>
      </w:pPr>
    </w:p>
    <w:p w:rsidR="00A52FA9" w:rsidRPr="00A52FA9" w:rsidRDefault="00A52FA9" w:rsidP="00A52FA9">
      <w:p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L</w:t>
      </w:r>
      <w:r w:rsidRPr="00A52FA9">
        <w:rPr>
          <w:rFonts w:ascii="Tahoma" w:eastAsia="Times New Roman" w:hAnsi="Tahoma" w:cs="Tahoma"/>
          <w:lang w:bidi="ar-SA"/>
        </w:rPr>
        <w:t>a trasmissione della presente ordinanza a: Prefettura di Imperia, Comando Vigili del Fuoco di Imperia, Stazione Carabinieri del Comune di Imperia (o Sanremo).</w:t>
      </w:r>
    </w:p>
    <w:p w:rsidR="00A52FA9" w:rsidRDefault="00A52FA9" w:rsidP="00A52FA9">
      <w:pPr>
        <w:tabs>
          <w:tab w:val="left" w:pos="993"/>
        </w:tabs>
        <w:autoSpaceDE w:val="0"/>
        <w:spacing w:line="276" w:lineRule="auto"/>
        <w:jc w:val="both"/>
        <w:rPr>
          <w:rFonts w:ascii="Tahoma" w:eastAsia="Times New Roman" w:hAnsi="Tahoma" w:cs="Tahoma"/>
          <w:sz w:val="26"/>
          <w:szCs w:val="26"/>
          <w:lang w:bidi="ar-SA"/>
        </w:rPr>
      </w:pPr>
    </w:p>
    <w:p w:rsidR="00A52FA9" w:rsidRPr="00A52FA9" w:rsidRDefault="00A52FA9" w:rsidP="00A52FA9">
      <w:pPr>
        <w:tabs>
          <w:tab w:val="left" w:pos="993"/>
        </w:tabs>
        <w:autoSpaceDE w:val="0"/>
        <w:spacing w:line="276" w:lineRule="auto"/>
        <w:jc w:val="both"/>
        <w:rPr>
          <w:rFonts w:ascii="Tahoma" w:eastAsia="Times New Roman" w:hAnsi="Tahoma" w:cs="Tahoma"/>
          <w:sz w:val="26"/>
          <w:szCs w:val="26"/>
          <w:lang w:bidi="ar-SA"/>
        </w:rPr>
      </w:pPr>
    </w:p>
    <w:p w:rsidR="001559F8" w:rsidRPr="001559F8" w:rsidRDefault="001559F8" w:rsidP="000C6448">
      <w:pPr>
        <w:jc w:val="center"/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0C6448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AVVERTE</w:t>
      </w:r>
    </w:p>
    <w:p w:rsidR="001559F8" w:rsidRPr="001559F8" w:rsidRDefault="001559F8" w:rsidP="001559F8">
      <w:pPr>
        <w:rPr>
          <w:rFonts w:ascii="Tahoma" w:eastAsia="Times New Roman" w:hAnsi="Tahoma" w:cs="Tahoma"/>
          <w:b/>
          <w:bCs/>
          <w:lang w:bidi="ar-SA"/>
        </w:rPr>
      </w:pPr>
    </w:p>
    <w:p w:rsidR="001559F8" w:rsidRPr="001559F8" w:rsidRDefault="001559F8" w:rsidP="000C6448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 xml:space="preserve">Che ai sensi dell’art. 3, c. 4, della Legge n. 241/1990 e </w:t>
      </w:r>
      <w:proofErr w:type="spellStart"/>
      <w:r w:rsidRPr="001559F8">
        <w:rPr>
          <w:rFonts w:ascii="Tahoma" w:eastAsia="Times New Roman" w:hAnsi="Tahoma" w:cs="Tahoma"/>
          <w:bCs/>
          <w:lang w:bidi="ar-SA"/>
        </w:rPr>
        <w:t>ss.mm.ii</w:t>
      </w:r>
      <w:proofErr w:type="spellEnd"/>
      <w:r w:rsidRPr="001559F8">
        <w:rPr>
          <w:rFonts w:ascii="Tahoma" w:eastAsia="Times New Roman" w:hAnsi="Tahoma" w:cs="Tahoma"/>
          <w:bCs/>
          <w:lang w:bidi="ar-SA"/>
        </w:rPr>
        <w:t>. contro la presente ordinanza e</w:t>
      </w:r>
      <w:r w:rsidRPr="001559F8">
        <w:rPr>
          <w:rFonts w:ascii="Tahoma" w:eastAsia="Times New Roman" w:hAnsi="Tahoma" w:cs="Tahoma"/>
          <w:lang w:bidi="ar-SA"/>
        </w:rPr>
        <w:t xml:space="preserve"> ammesso ricorso al Tribunale Amministrativo Regionale (TAR) entro sessanta giorni dalla pubblicazione (L. 08/12/71 n° 1034), oppure - in alternativa- ricorso straordinario al Presidente della Repubblica entro centoventi giorni dalla</w:t>
      </w:r>
      <w:bookmarkStart w:id="0" w:name="_GoBack"/>
      <w:bookmarkEnd w:id="0"/>
      <w:r w:rsidRPr="001559F8">
        <w:rPr>
          <w:rFonts w:ascii="Tahoma" w:eastAsia="Times New Roman" w:hAnsi="Tahoma" w:cs="Tahoma"/>
          <w:lang w:bidi="ar-SA"/>
        </w:rPr>
        <w:t xml:space="preserve"> data di pubblicazione (D.P.R. 24/11/1971 n°1199).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Default="001559F8" w:rsidP="00A52FA9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II personale di Polizia Municipale, e altri Agenti della Forza Pubblica, sono incaricati della vigilanza per l’esatta osservanza della presente ordinanza.</w:t>
      </w:r>
    </w:p>
    <w:p w:rsidR="000C6448" w:rsidRDefault="000C6448" w:rsidP="000C6448">
      <w:pPr>
        <w:rPr>
          <w:rFonts w:ascii="Tahoma" w:eastAsia="Times New Roman" w:hAnsi="Tahoma" w:cs="Tahoma"/>
          <w:lang w:bidi="ar-SA"/>
        </w:rPr>
      </w:pPr>
    </w:p>
    <w:p w:rsidR="000C6448" w:rsidRDefault="000C6448" w:rsidP="000C6448">
      <w:pPr>
        <w:rPr>
          <w:rFonts w:ascii="Tahoma" w:eastAsia="Times New Roman" w:hAnsi="Tahoma" w:cs="Tahoma"/>
          <w:lang w:bidi="ar-SA"/>
        </w:rPr>
      </w:pPr>
    </w:p>
    <w:p w:rsidR="000C6448" w:rsidRPr="001559F8" w:rsidRDefault="000C6448" w:rsidP="000C644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0C6448" w:rsidP="001559F8">
      <w:pPr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San Lorenzo al Mare</w:t>
      </w:r>
      <w:r w:rsidR="001559F8" w:rsidRPr="001559F8">
        <w:rPr>
          <w:rFonts w:ascii="Tahoma" w:eastAsia="Times New Roman" w:hAnsi="Tahoma" w:cs="Tahoma"/>
          <w:lang w:bidi="ar-SA"/>
        </w:rPr>
        <w:t xml:space="preserve">, </w:t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>
        <w:rPr>
          <w:rFonts w:ascii="Tahoma" w:eastAsia="Times New Roman" w:hAnsi="Tahoma" w:cs="Tahoma"/>
          <w:lang w:bidi="ar-SA"/>
        </w:rPr>
        <w:t xml:space="preserve">   </w:t>
      </w:r>
      <w:r w:rsidR="001559F8" w:rsidRPr="001559F8">
        <w:rPr>
          <w:rFonts w:ascii="Tahoma" w:eastAsia="Times New Roman" w:hAnsi="Tahoma" w:cs="Tahoma"/>
          <w:lang w:bidi="ar-SA"/>
        </w:rPr>
        <w:t>Il Sindaco</w:t>
      </w:r>
    </w:p>
    <w:p w:rsidR="00B25AC7" w:rsidRPr="00673606" w:rsidRDefault="00B25AC7" w:rsidP="00673606"/>
    <w:sectPr w:rsidR="00B25AC7" w:rsidRPr="00673606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6AF" w:rsidRDefault="002306AF">
      <w:r>
        <w:separator/>
      </w:r>
    </w:p>
  </w:endnote>
  <w:endnote w:type="continuationSeparator" w:id="0">
    <w:p w:rsidR="002306AF" w:rsidRDefault="00230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2306AF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42705" w:rsidP="00673606">
          <w:pPr>
            <w:pStyle w:val="TableContents"/>
            <w:jc w:val="center"/>
          </w:pPr>
          <w:r>
            <w:t>MODULISTICA</w:t>
          </w:r>
          <w:r w:rsidR="00E454E1">
            <w:t xml:space="preserve"> – </w:t>
          </w:r>
          <w:r w:rsidR="00673606">
            <w:t>ORDINANZA</w:t>
          </w:r>
          <w:r w:rsidR="005C50B0">
            <w:t xml:space="preserve">  4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2306AF">
          <w:pPr>
            <w:pStyle w:val="Pidipagina"/>
            <w:jc w:val="center"/>
          </w:pPr>
        </w:p>
      </w:tc>
    </w:tr>
  </w:tbl>
  <w:p w:rsidR="00F80251" w:rsidRDefault="002306AF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6AF" w:rsidRDefault="002306AF">
      <w:r>
        <w:rPr>
          <w:color w:val="000000"/>
        </w:rPr>
        <w:ptab w:relativeTo="margin" w:alignment="center" w:leader="none"/>
      </w:r>
    </w:p>
  </w:footnote>
  <w:footnote w:type="continuationSeparator" w:id="0">
    <w:p w:rsidR="002306AF" w:rsidRDefault="002306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E454E1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 w:rsidRPr="00E454E1">
      <w:rPr>
        <w:rFonts w:ascii="Tahoma" w:eastAsia="Times New Roman" w:hAnsi="Tahoma" w:cs="Tahoma"/>
        <w:b/>
        <w:sz w:val="32"/>
        <w:szCs w:val="32"/>
      </w:rPr>
      <w:t>COMUNE DI SAN LORENZO AL MARE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F5133"/>
    <w:multiLevelType w:val="hybridMultilevel"/>
    <w:tmpl w:val="C99E50FA"/>
    <w:lvl w:ilvl="0" w:tplc="0410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>
    <w:nsid w:val="031B429B"/>
    <w:multiLevelType w:val="hybridMultilevel"/>
    <w:tmpl w:val="079EA800"/>
    <w:lvl w:ilvl="0" w:tplc="0410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">
    <w:nsid w:val="0CB06F91"/>
    <w:multiLevelType w:val="multilevel"/>
    <w:tmpl w:val="B82023CE"/>
    <w:styleLink w:val="WW8Num2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2C2A1369"/>
    <w:multiLevelType w:val="hybridMultilevel"/>
    <w:tmpl w:val="23386D4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C44176"/>
    <w:multiLevelType w:val="multilevel"/>
    <w:tmpl w:val="3D881430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5">
    <w:nsid w:val="58D52A8E"/>
    <w:multiLevelType w:val="multilevel"/>
    <w:tmpl w:val="83082DB0"/>
    <w:styleLink w:val="WW8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>
    <w:nsid w:val="5E8A12B4"/>
    <w:multiLevelType w:val="multilevel"/>
    <w:tmpl w:val="CF020876"/>
    <w:styleLink w:val="WW8Num41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7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74775B16"/>
    <w:multiLevelType w:val="multilevel"/>
    <w:tmpl w:val="33828DE4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9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>
    <w:nsid w:val="797262D1"/>
    <w:multiLevelType w:val="hybridMultilevel"/>
    <w:tmpl w:val="4BE6354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9"/>
    <w:lvlOverride w:ilvl="0">
      <w:startOverride w:val="1"/>
    </w:lvlOverride>
  </w:num>
  <w:num w:numId="3">
    <w:abstractNumId w:val="7"/>
  </w:num>
  <w:num w:numId="4">
    <w:abstractNumId w:val="5"/>
  </w:num>
  <w:num w:numId="5">
    <w:abstractNumId w:val="2"/>
  </w:num>
  <w:num w:numId="6">
    <w:abstractNumId w:val="2"/>
  </w:num>
  <w:num w:numId="7">
    <w:abstractNumId w:val="5"/>
  </w:num>
  <w:num w:numId="8">
    <w:abstractNumId w:val="4"/>
  </w:num>
  <w:num w:numId="9">
    <w:abstractNumId w:val="8"/>
  </w:num>
  <w:num w:numId="10">
    <w:abstractNumId w:val="8"/>
  </w:num>
  <w:num w:numId="11">
    <w:abstractNumId w:val="2"/>
    <w:lvlOverride w:ilvl="0">
      <w:startOverride w:val="1"/>
    </w:lvlOverride>
  </w:num>
  <w:num w:numId="12">
    <w:abstractNumId w:val="8"/>
  </w:num>
  <w:num w:numId="13">
    <w:abstractNumId w:val="4"/>
  </w:num>
  <w:num w:numId="14">
    <w:abstractNumId w:val="3"/>
  </w:num>
  <w:num w:numId="15">
    <w:abstractNumId w:val="10"/>
  </w:num>
  <w:num w:numId="16">
    <w:abstractNumId w:val="6"/>
  </w:num>
  <w:num w:numId="17">
    <w:abstractNumId w:val="6"/>
    <w:lvlOverride w:ilvl="0"/>
  </w:num>
  <w:num w:numId="18">
    <w:abstractNumId w:val="0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B634A"/>
    <w:rsid w:val="000C6448"/>
    <w:rsid w:val="001559F8"/>
    <w:rsid w:val="002306AF"/>
    <w:rsid w:val="003B4FCE"/>
    <w:rsid w:val="004708B1"/>
    <w:rsid w:val="00477825"/>
    <w:rsid w:val="005C50B0"/>
    <w:rsid w:val="00673606"/>
    <w:rsid w:val="006A574D"/>
    <w:rsid w:val="00742705"/>
    <w:rsid w:val="007F7246"/>
    <w:rsid w:val="00840FE0"/>
    <w:rsid w:val="008B012B"/>
    <w:rsid w:val="009444D4"/>
    <w:rsid w:val="00A52FA9"/>
    <w:rsid w:val="00B25AC7"/>
    <w:rsid w:val="00BC2D5D"/>
    <w:rsid w:val="00C8258D"/>
    <w:rsid w:val="00C916C4"/>
    <w:rsid w:val="00D07F25"/>
    <w:rsid w:val="00E454E1"/>
    <w:rsid w:val="00EE7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numbering" w:customStyle="1" w:styleId="WW8Num6">
    <w:name w:val="WW8Num6"/>
    <w:basedOn w:val="Nessunelenco"/>
    <w:rsid w:val="001559F8"/>
    <w:pPr>
      <w:numPr>
        <w:numId w:val="8"/>
      </w:numPr>
    </w:pPr>
  </w:style>
  <w:style w:type="numbering" w:customStyle="1" w:styleId="WW8Num4">
    <w:name w:val="WW8Num4"/>
    <w:basedOn w:val="Nessunelenco"/>
    <w:rsid w:val="001559F8"/>
    <w:pPr>
      <w:numPr>
        <w:numId w:val="9"/>
      </w:numPr>
    </w:pPr>
  </w:style>
  <w:style w:type="paragraph" w:styleId="Paragrafoelenco">
    <w:name w:val="List Paragraph"/>
    <w:basedOn w:val="Normale"/>
    <w:uiPriority w:val="34"/>
    <w:qFormat/>
    <w:rsid w:val="001559F8"/>
    <w:pPr>
      <w:ind w:left="720"/>
      <w:contextualSpacing/>
    </w:pPr>
    <w:rPr>
      <w:szCs w:val="21"/>
    </w:rPr>
  </w:style>
  <w:style w:type="numbering" w:customStyle="1" w:styleId="WW8Num41">
    <w:name w:val="WW8Num41"/>
    <w:basedOn w:val="Nessunelenco"/>
    <w:rsid w:val="00A52FA9"/>
    <w:pPr>
      <w:numPr>
        <w:numId w:val="16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numbering" w:customStyle="1" w:styleId="WW8Num6">
    <w:name w:val="WW8Num6"/>
    <w:basedOn w:val="Nessunelenco"/>
    <w:rsid w:val="001559F8"/>
    <w:pPr>
      <w:numPr>
        <w:numId w:val="8"/>
      </w:numPr>
    </w:pPr>
  </w:style>
  <w:style w:type="numbering" w:customStyle="1" w:styleId="WW8Num4">
    <w:name w:val="WW8Num4"/>
    <w:basedOn w:val="Nessunelenco"/>
    <w:rsid w:val="001559F8"/>
    <w:pPr>
      <w:numPr>
        <w:numId w:val="9"/>
      </w:numPr>
    </w:pPr>
  </w:style>
  <w:style w:type="paragraph" w:styleId="Paragrafoelenco">
    <w:name w:val="List Paragraph"/>
    <w:basedOn w:val="Normale"/>
    <w:uiPriority w:val="34"/>
    <w:qFormat/>
    <w:rsid w:val="001559F8"/>
    <w:pPr>
      <w:ind w:left="720"/>
      <w:contextualSpacing/>
    </w:pPr>
    <w:rPr>
      <w:szCs w:val="21"/>
    </w:rPr>
  </w:style>
  <w:style w:type="numbering" w:customStyle="1" w:styleId="WW8Num41">
    <w:name w:val="WW8Num41"/>
    <w:basedOn w:val="Nessunelenco"/>
    <w:rsid w:val="00A52FA9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1456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34</cp:revision>
  <cp:lastPrinted>2013-04-03T18:42:00Z</cp:lastPrinted>
  <dcterms:created xsi:type="dcterms:W3CDTF">2013-02-03T21:41:00Z</dcterms:created>
  <dcterms:modified xsi:type="dcterms:W3CDTF">2019-01-17T17:41:00Z</dcterms:modified>
</cp:coreProperties>
</file>